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eastAsia="en-GB"/>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7EBBBCAA" w:rsidR="007967C7" w:rsidRPr="00B31350" w:rsidRDefault="00101427">
            <w:pPr>
              <w:spacing w:after="300" w:line="562" w:lineRule="atLeast"/>
            </w:pPr>
            <w:r w:rsidRPr="00B31350">
              <w:rPr>
                <w:rFonts w:ascii="Arial" w:eastAsia="Times New Roman" w:hAnsi="Arial" w:cs="Arial"/>
                <w:b/>
                <w:smallCaps/>
                <w:kern w:val="3"/>
                <w:sz w:val="40"/>
                <w:szCs w:val="44"/>
                <w:lang w:eastAsia="en-GB"/>
              </w:rPr>
              <w:t>EASY READ PRIVACY NOTICE</w:t>
            </w:r>
          </w:p>
          <w:p w14:paraId="229601E2" w14:textId="2831B189" w:rsidR="007967C7" w:rsidRDefault="00D113B1">
            <w:pPr>
              <w:rPr>
                <w:rFonts w:ascii="Arial" w:hAnsi="Arial" w:cs="Arial"/>
                <w:b/>
                <w:color w:val="FF0066"/>
                <w:sz w:val="32"/>
                <w:szCs w:val="24"/>
              </w:rPr>
            </w:pPr>
            <w:r>
              <w:rPr>
                <w:rFonts w:ascii="Arial" w:hAnsi="Arial" w:cs="Arial"/>
                <w:sz w:val="28"/>
                <w:szCs w:val="24"/>
              </w:rPr>
              <w:t>Dr Patel &amp; Dr Tailor</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eastAsia="en-GB"/>
              </w:rPr>
              <w:drawing>
                <wp:inline distT="0" distB="0" distL="0" distR="0" wp14:anchorId="1BA6477B" wp14:editId="5510FB3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eastAsia="en-GB"/>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1905066" w14:textId="1C05BEDD" w:rsidR="007967C7" w:rsidRDefault="00D113B1" w:rsidP="00DD1471">
            <w:pPr>
              <w:spacing w:after="300" w:line="562" w:lineRule="atLeast"/>
            </w:pPr>
            <w:r>
              <w:rPr>
                <w:rFonts w:ascii="Arial" w:hAnsi="Arial" w:cs="Arial"/>
                <w:sz w:val="28"/>
                <w:szCs w:val="24"/>
              </w:rPr>
              <w:t>Z5119234</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eastAsia="en-GB"/>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228C25F" wp14:editId="00B59E4B">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eastAsia="en-GB"/>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eastAsia="en-GB"/>
              </w:rPr>
              <w:drawing>
                <wp:inline distT="0" distB="0" distL="0" distR="0" wp14:anchorId="06E525F2" wp14:editId="1FED701C">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5"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eastAsia="en-GB"/>
              </w:rPr>
              <w:drawing>
                <wp:inline distT="0" distB="0" distL="0" distR="0" wp14:anchorId="72F2A8AD" wp14:editId="623DF22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eastAsia="en-GB"/>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eastAsia="en-GB"/>
              </w:rPr>
              <w:drawing>
                <wp:inline distT="0" distB="0" distL="0" distR="0" wp14:anchorId="3DEBF519" wp14:editId="202689BD">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eastAsia="en-GB"/>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eastAsia="en-GB"/>
              </w:rPr>
              <w:drawing>
                <wp:inline distT="0" distB="0" distL="0" distR="0" wp14:anchorId="444EF16A" wp14:editId="23904035">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eastAsia="en-GB"/>
              </w:rPr>
              <w:drawing>
                <wp:inline distT="0" distB="0" distL="0" distR="0" wp14:anchorId="6FFBFCC7" wp14:editId="311D621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eastAsia="en-GB"/>
              </w:rPr>
              <w:drawing>
                <wp:inline distT="0" distB="0" distL="0" distR="0" wp14:anchorId="4F48F9AD" wp14:editId="3D9F3C36">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eastAsia="en-GB"/>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eastAsia="en-GB"/>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eastAsia="en-GB"/>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eastAsia="en-GB"/>
              </w:rPr>
              <w:drawing>
                <wp:inline distT="0" distB="0" distL="0" distR="0" wp14:anchorId="7D68D0F4" wp14:editId="392520FE">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606F8FF5" wp14:editId="32F2821F">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eastAsia="en-GB"/>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eastAsia="en-GB"/>
              </w:rPr>
              <w:drawing>
                <wp:inline distT="0" distB="0" distL="0" distR="0" wp14:anchorId="4B175A28" wp14:editId="59EA808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eastAsia="en-GB"/>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eastAsia="en-GB"/>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eastAsia="en-GB"/>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eastAsia="en-GB"/>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eastAsia="en-GB"/>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eastAsia="en-GB"/>
              </w:rPr>
              <w:drawing>
                <wp:inline distT="0" distB="0" distL="0" distR="0" wp14:anchorId="6E0F4CB1" wp14:editId="5BFE16E3">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eastAsia="en-GB"/>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eastAsia="en-GB"/>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eastAsia="en-GB"/>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eastAsia="en-GB"/>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eastAsia="en-GB"/>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eastAsia="en-GB"/>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eastAsia="en-GB"/>
              </w:rPr>
              <w:drawing>
                <wp:inline distT="0" distB="0" distL="0" distR="0" wp14:anchorId="1678D6E7" wp14:editId="34D90F3F">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eastAsia="en-GB"/>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eastAsia="en-GB"/>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eastAsia="en-GB"/>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eastAsia="en-GB"/>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eastAsia="en-GB"/>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eastAsia="en-GB"/>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eastAsia="en-GB"/>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eastAsia="en-GB"/>
              </w:rPr>
              <w:drawing>
                <wp:inline distT="0" distB="0" distL="0" distR="0" wp14:anchorId="5D41A1F4" wp14:editId="39EF000F">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eastAsia="en-GB"/>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7777777" w:rsidR="007967C7" w:rsidRDefault="00101427">
            <w:pPr>
              <w:spacing w:after="0" w:line="240" w:lineRule="auto"/>
              <w:rPr>
                <w:rFonts w:ascii="Arial" w:hAnsi="Arial" w:cs="Arial"/>
                <w:sz w:val="28"/>
                <w:szCs w:val="24"/>
              </w:rPr>
            </w:pPr>
            <w:r>
              <w:rPr>
                <w:rFonts w:ascii="Arial" w:hAnsi="Arial" w:cs="Arial"/>
                <w:sz w:val="28"/>
                <w:szCs w:val="24"/>
              </w:rPr>
              <w:t>You can read more about this online using this link (NHS Record Management code of practice): https://digital.nhs.uk/article/1202/Records-Management-Code-of-Practice-for-Healthand-Social-Care-2016</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eastAsia="en-GB"/>
              </w:rPr>
              <w:drawing>
                <wp:inline distT="0" distB="0" distL="0" distR="0" wp14:anchorId="64D79B82" wp14:editId="3E75B826">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eastAsia="en-GB"/>
              </w:rPr>
              <w:drawing>
                <wp:inline distT="0" distB="0" distL="0" distR="0" wp14:anchorId="45264F30" wp14:editId="69B8C5EB">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eastAsia="en-GB"/>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eastAsia="en-GB"/>
              </w:rPr>
              <w:drawing>
                <wp:inline distT="0" distB="0" distL="0" distR="0" wp14:anchorId="345D5FBF" wp14:editId="7D2EE72B">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eastAsia="en-GB"/>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eastAsia="en-GB"/>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eastAsia="en-GB"/>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eastAsia="en-GB"/>
              </w:rPr>
              <w:drawing>
                <wp:inline distT="0" distB="0" distL="0" distR="0" wp14:anchorId="581B8183" wp14:editId="324471D5">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3192C" w14:textId="58AE0ECB" w:rsidR="007967C7" w:rsidRDefault="00101427">
            <w:pPr>
              <w:spacing w:after="0" w:line="235" w:lineRule="auto"/>
              <w:ind w:right="260"/>
              <w:rPr>
                <w:rFonts w:ascii="Arial" w:hAnsi="Arial" w:cs="Arial"/>
                <w:sz w:val="28"/>
                <w:szCs w:val="24"/>
              </w:rPr>
            </w:pPr>
            <w:r>
              <w:rPr>
                <w:rFonts w:ascii="Arial" w:hAnsi="Arial" w:cs="Arial"/>
                <w:sz w:val="28"/>
                <w:szCs w:val="24"/>
              </w:rPr>
              <w:t xml:space="preserve">For more information you can contact the Practice Manager or Data Protection officer: </w:t>
            </w:r>
          </w:p>
          <w:p w14:paraId="287A774F" w14:textId="7D3FEB4F" w:rsidR="00D113B1" w:rsidRDefault="00D113B1">
            <w:pPr>
              <w:spacing w:after="0" w:line="235" w:lineRule="auto"/>
              <w:ind w:right="260"/>
            </w:pPr>
            <w:r>
              <w:rPr>
                <w:rFonts w:ascii="Arial" w:hAnsi="Arial" w:cs="Arial"/>
                <w:sz w:val="28"/>
                <w:szCs w:val="24"/>
              </w:rPr>
              <w:t>Anna Ingle or Umar Sabat</w:t>
            </w:r>
            <w:bookmarkStart w:id="0" w:name="_GoBack"/>
            <w:bookmarkEnd w:id="0"/>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eastAsia="en-GB"/>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eastAsia="en-GB"/>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w:t>
            </w:r>
            <w:proofErr w:type="gramStart"/>
            <w:r>
              <w:rPr>
                <w:rFonts w:ascii="Arial" w:hAnsi="Arial" w:cs="Arial"/>
                <w:sz w:val="28"/>
                <w:szCs w:val="24"/>
              </w:rPr>
              <w:t>ico.org.uk .</w:t>
            </w:r>
            <w:proofErr w:type="gramEnd"/>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59"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96617" w14:textId="77777777" w:rsidR="00226B23" w:rsidRDefault="00226B23">
      <w:pPr>
        <w:spacing w:after="0" w:line="240" w:lineRule="auto"/>
      </w:pPr>
      <w:r>
        <w:separator/>
      </w:r>
    </w:p>
  </w:endnote>
  <w:endnote w:type="continuationSeparator" w:id="0">
    <w:p w14:paraId="06EB3BE4" w14:textId="77777777" w:rsidR="00226B23" w:rsidRDefault="00226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76AAAD" w14:textId="77777777" w:rsidR="00226B23" w:rsidRDefault="00226B23">
      <w:pPr>
        <w:spacing w:after="0" w:line="240" w:lineRule="auto"/>
      </w:pPr>
      <w:r>
        <w:rPr>
          <w:color w:val="000000"/>
        </w:rPr>
        <w:separator/>
      </w:r>
    </w:p>
  </w:footnote>
  <w:footnote w:type="continuationSeparator" w:id="0">
    <w:p w14:paraId="5805E35E" w14:textId="77777777" w:rsidR="00226B23" w:rsidRDefault="00226B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C7"/>
    <w:rsid w:val="00101427"/>
    <w:rsid w:val="00226B23"/>
    <w:rsid w:val="0023680A"/>
    <w:rsid w:val="00421D4F"/>
    <w:rsid w:val="007967C7"/>
    <w:rsid w:val="00B31350"/>
    <w:rsid w:val="00D113B1"/>
    <w:rsid w:val="00DD1471"/>
    <w:rsid w:val="00E00B0A"/>
    <w:rsid w:val="00E6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788</Words>
  <Characters>4492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5270</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Ingle Anna</cp:lastModifiedBy>
  <cp:revision>2</cp:revision>
  <dcterms:created xsi:type="dcterms:W3CDTF">2020-01-22T10:02:00Z</dcterms:created>
  <dcterms:modified xsi:type="dcterms:W3CDTF">2020-01-22T10:02:00Z</dcterms:modified>
</cp:coreProperties>
</file>